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56EB" w:rsidRPr="005356EB" w:rsidRDefault="005356EB" w:rsidP="005356EB">
      <w:pPr>
        <w:spacing w:before="100" w:beforeAutospacing="1" w:after="100" w:afterAutospacing="1" w:line="240" w:lineRule="auto"/>
        <w:outlineLvl w:val="0"/>
        <w:rPr>
          <w:rFonts w:ascii="Times New Roman" w:eastAsia="Times New Roman" w:hAnsi="Times New Roman" w:cs="Times New Roman"/>
          <w:b/>
          <w:bCs/>
          <w:kern w:val="36"/>
          <w:sz w:val="48"/>
          <w:szCs w:val="48"/>
          <w:lang w:eastAsia="es-ES"/>
        </w:rPr>
      </w:pPr>
      <w:bookmarkStart w:id="0" w:name="_GoBack"/>
      <w:bookmarkEnd w:id="0"/>
      <w:r w:rsidRPr="005356EB">
        <w:rPr>
          <w:rFonts w:ascii="Times New Roman" w:eastAsia="Times New Roman" w:hAnsi="Times New Roman" w:cs="Times New Roman"/>
          <w:b/>
          <w:bCs/>
          <w:kern w:val="36"/>
          <w:sz w:val="48"/>
          <w:szCs w:val="48"/>
          <w:lang w:eastAsia="es-ES"/>
        </w:rPr>
        <w:t>Bolsa de Londres suspende operaciones por problemas en la plataforma basada en Linux</w:t>
      </w:r>
    </w:p>
    <w:p w:rsidR="005356EB" w:rsidRPr="005356EB" w:rsidRDefault="005356EB" w:rsidP="005356EB">
      <w:pPr>
        <w:pStyle w:val="NormalWeb"/>
      </w:pPr>
    </w:p>
    <w:p w:rsidR="005356EB" w:rsidRPr="005356EB" w:rsidRDefault="005356EB" w:rsidP="005356EB">
      <w:pPr>
        <w:pStyle w:val="NormalWeb"/>
      </w:pPr>
      <w:r w:rsidRPr="005356EB">
        <w:t xml:space="preserve">Al parecer la migración llevada a cabo por la </w:t>
      </w:r>
      <w:hyperlink r:id="rId7" w:tgtFrame="_blank" w:history="1">
        <w:r w:rsidRPr="005356EB">
          <w:rPr>
            <w:rStyle w:val="Hipervnculo"/>
            <w:color w:val="auto"/>
            <w:u w:val="none"/>
          </w:rPr>
          <w:t>Bolsa de Londres</w:t>
        </w:r>
      </w:hyperlink>
      <w:r w:rsidRPr="005356EB">
        <w:t xml:space="preserve"> con la finalidad de reemplazar su antigua plataforma basada en .Net de </w:t>
      </w:r>
      <w:hyperlink r:id="rId8" w:tgtFrame="_blank" w:history="1">
        <w:r w:rsidRPr="005356EB">
          <w:rPr>
            <w:rStyle w:val="Hipervnculo"/>
            <w:color w:val="auto"/>
            <w:u w:val="none"/>
          </w:rPr>
          <w:t>Microsoft</w:t>
        </w:r>
      </w:hyperlink>
      <w:r w:rsidRPr="005356EB">
        <w:t xml:space="preserve">, dando paso a una nueva basada en </w:t>
      </w:r>
      <w:hyperlink r:id="rId9" w:tgtFrame="_blank" w:history="1">
        <w:r w:rsidRPr="005356EB">
          <w:rPr>
            <w:rStyle w:val="Hipervnculo"/>
            <w:color w:val="auto"/>
            <w:u w:val="none"/>
          </w:rPr>
          <w:t>Linux</w:t>
        </w:r>
      </w:hyperlink>
      <w:r w:rsidRPr="005356EB">
        <w:t xml:space="preserve"> no ha estado exenta de problemas.</w:t>
      </w:r>
    </w:p>
    <w:p w:rsidR="005356EB" w:rsidRPr="005356EB" w:rsidRDefault="005356EB" w:rsidP="005356EB">
      <w:pPr>
        <w:pStyle w:val="NormalWeb"/>
      </w:pPr>
      <w:r w:rsidRPr="005356EB">
        <w:t>Originalmente la Bolsa de Londres tenía contemplado realizar la migración en noviembre del año pasado, pero por diversos problemas de índole técnico esto no se pudo concretar hasta el 14 de febrero recién pasado.</w:t>
      </w:r>
    </w:p>
    <w:p w:rsidR="005356EB" w:rsidRPr="005356EB" w:rsidRDefault="005356EB" w:rsidP="005356EB">
      <w:pPr>
        <w:pStyle w:val="NormalWeb"/>
      </w:pPr>
      <w:r w:rsidRPr="005356EB">
        <w:t xml:space="preserve">A partir de esa fecha se han reportado pequeñas incidencias que no habían afectado la operación normal de la bolsa, pero el día de hoy las operaciones debieron ser suspendidas durante algunas horas debido a un problema generado en la nueva plataforma </w:t>
      </w:r>
      <w:hyperlink r:id="rId10" w:tgtFrame="_blank" w:history="1">
        <w:proofErr w:type="spellStart"/>
        <w:r w:rsidRPr="005356EB">
          <w:rPr>
            <w:rStyle w:val="Hipervnculo"/>
            <w:color w:val="auto"/>
            <w:u w:val="none"/>
          </w:rPr>
          <w:t>Millenium</w:t>
        </w:r>
        <w:proofErr w:type="spellEnd"/>
        <w:r w:rsidRPr="005356EB">
          <w:rPr>
            <w:rStyle w:val="Hipervnculo"/>
            <w:color w:val="auto"/>
            <w:u w:val="none"/>
          </w:rPr>
          <w:t xml:space="preserve"> Exchange</w:t>
        </w:r>
      </w:hyperlink>
      <w:r w:rsidRPr="005356EB">
        <w:t>.</w:t>
      </w:r>
    </w:p>
    <w:p w:rsidR="005356EB" w:rsidRPr="005356EB" w:rsidRDefault="005356EB" w:rsidP="005356EB">
      <w:pPr>
        <w:pStyle w:val="NormalWeb"/>
      </w:pPr>
      <w:r w:rsidRPr="005356EB">
        <w:t>Los problemas se habrían originado en el servicio electrónico en donde se llevan a cabo las principales operaciones de la bolsa (conocido como SETS por sus siglas en ingles), al igual que en el sistema en donde se realizan las transacciones de aquellos valores considerados como menos líquidos (</w:t>
      </w:r>
      <w:proofErr w:type="spellStart"/>
      <w:r w:rsidRPr="005356EB">
        <w:t>SETSqx</w:t>
      </w:r>
      <w:proofErr w:type="spellEnd"/>
      <w:r w:rsidRPr="005356EB">
        <w:t xml:space="preserve">). Ambos sistemas forman parte de la nueva plataforma </w:t>
      </w:r>
      <w:proofErr w:type="spellStart"/>
      <w:r w:rsidRPr="005356EB">
        <w:t>Millenium</w:t>
      </w:r>
      <w:proofErr w:type="spellEnd"/>
      <w:r w:rsidRPr="005356EB">
        <w:t xml:space="preserve"> Exchange basada en SUSE Enterprise Linux (desarrollada en lenguaje C++  y que utiliza los protocolos </w:t>
      </w:r>
      <w:hyperlink r:id="rId11" w:tgtFrame="_blank" w:history="1">
        <w:r w:rsidRPr="005356EB">
          <w:rPr>
            <w:rStyle w:val="Hipervnculo"/>
            <w:color w:val="auto"/>
            <w:u w:val="none"/>
          </w:rPr>
          <w:t>FIX e ITCH</w:t>
        </w:r>
      </w:hyperlink>
      <w:r w:rsidRPr="005356EB">
        <w:t xml:space="preserve"> para mostrar los datos).</w:t>
      </w:r>
    </w:p>
    <w:p w:rsidR="005356EB" w:rsidRDefault="005356EB" w:rsidP="005356EB">
      <w:pPr>
        <w:pStyle w:val="NormalWeb"/>
      </w:pPr>
      <w:r w:rsidRPr="005356EB">
        <w:t>Para suerte de los inversores el problema logró ser detectado y corregido, por lo que las operaciones de la bolsa volvieron a estar operativas algunas horas después.</w:t>
      </w:r>
    </w:p>
    <w:p w:rsidR="005356EB" w:rsidRDefault="005356EB" w:rsidP="005356EB">
      <w:pPr>
        <w:pStyle w:val="NormalWeb"/>
      </w:pPr>
    </w:p>
    <w:sdt>
      <w:sdtPr>
        <w:rPr>
          <w:rFonts w:asciiTheme="minorHAnsi" w:eastAsiaTheme="minorHAnsi" w:hAnsiTheme="minorHAnsi" w:cstheme="minorBidi"/>
          <w:b w:val="0"/>
          <w:bCs w:val="0"/>
          <w:kern w:val="0"/>
          <w:sz w:val="22"/>
          <w:szCs w:val="22"/>
          <w:lang w:eastAsia="en-US"/>
        </w:rPr>
        <w:id w:val="2036384778"/>
        <w:docPartObj>
          <w:docPartGallery w:val="Bibliographies"/>
          <w:docPartUnique/>
        </w:docPartObj>
      </w:sdtPr>
      <w:sdtEndPr/>
      <w:sdtContent>
        <w:p w:rsidR="00B421BE" w:rsidRDefault="00B421BE">
          <w:pPr>
            <w:pStyle w:val="Ttulo1"/>
          </w:pPr>
          <w:r>
            <w:t>Bibliografía</w:t>
          </w:r>
        </w:p>
        <w:sdt>
          <w:sdtPr>
            <w:id w:val="111145805"/>
            <w:bibliography/>
          </w:sdtPr>
          <w:sdtEndPr/>
          <w:sdtContent>
            <w:p w:rsidR="00B421BE" w:rsidRDefault="00B421BE" w:rsidP="00B421BE">
              <w:pPr>
                <w:pStyle w:val="Bibliografa"/>
                <w:ind w:left="720" w:hanging="720"/>
                <w:rPr>
                  <w:noProof/>
                </w:rPr>
              </w:pPr>
              <w:r w:rsidRPr="00B421BE">
                <w:rPr>
                  <w:rStyle w:val="Textoennegrita"/>
                  <w:b w:val="0"/>
                </w:rPr>
                <w:t xml:space="preserve">Christian </w:t>
              </w:r>
              <w:proofErr w:type="spellStart"/>
              <w:r w:rsidRPr="00B421BE">
                <w:rPr>
                  <w:rStyle w:val="Textoennegrita"/>
                  <w:b w:val="0"/>
                </w:rPr>
                <w:t>Perez</w:t>
              </w:r>
              <w:proofErr w:type="spellEnd"/>
              <w:r w:rsidRPr="00B421BE">
                <w:rPr>
                  <w:rStyle w:val="Textoennegrita"/>
                  <w:b w:val="0"/>
                </w:rPr>
                <w:t xml:space="preserve"> </w:t>
              </w:r>
              <w:proofErr w:type="spellStart"/>
              <w:r w:rsidRPr="00B421BE">
                <w:rPr>
                  <w:rStyle w:val="Textoennegrita"/>
                  <w:b w:val="0"/>
                </w:rPr>
                <w:t>Sontag</w:t>
              </w:r>
              <w:proofErr w:type="spellEnd"/>
              <w:r>
                <w:rPr>
                  <w:rStyle w:val="Textoennegrita"/>
                  <w:b w:val="0"/>
                </w:rPr>
                <w:t xml:space="preserve"> </w:t>
              </w:r>
              <w:r>
                <w:fldChar w:fldCharType="begin"/>
              </w:r>
              <w:r>
                <w:instrText>BIBLIOGRAPHY</w:instrText>
              </w:r>
              <w:r>
                <w:fldChar w:fldCharType="separate"/>
              </w:r>
              <w:r>
                <w:rPr>
                  <w:noProof/>
                </w:rPr>
                <w:t xml:space="preserve">; Santiago, Chile (25 de Febrero de 2011). </w:t>
              </w:r>
              <w:r>
                <w:rPr>
                  <w:i/>
                  <w:iCs/>
                  <w:noProof/>
                </w:rPr>
                <w:t>Fayer Wayer.</w:t>
              </w:r>
              <w:r>
                <w:rPr>
                  <w:noProof/>
                </w:rPr>
                <w:t xml:space="preserve"> Recuperado el 3 de Marzo de 2011, de Fayer Wayer: http://www.fayerwayer.com/2011/02/bolsa-de-londres-suspende-operaciones-por-problemas-en-la-plataforma-basada-en-linux/</w:t>
              </w:r>
            </w:p>
            <w:p w:rsidR="00B421BE" w:rsidRDefault="00B421BE" w:rsidP="00B421BE">
              <w:r>
                <w:rPr>
                  <w:b/>
                  <w:bCs/>
                </w:rPr>
                <w:fldChar w:fldCharType="end"/>
              </w:r>
            </w:p>
          </w:sdtContent>
        </w:sdt>
      </w:sdtContent>
    </w:sdt>
    <w:p w:rsidR="00470961" w:rsidRDefault="00B421BE" w:rsidP="000B0903">
      <w:pPr>
        <w:pStyle w:val="Prrafodelista"/>
        <w:numPr>
          <w:ilvl w:val="0"/>
          <w:numId w:val="1"/>
        </w:numPr>
      </w:pPr>
      <w:r>
        <w:t>Esta noticia</w:t>
      </w:r>
      <w:r w:rsidR="000B0903">
        <w:t xml:space="preserve"> se encuentra en la definición de política, debido a que se trata sobre La Bolsa de Londres, la cual por tratar de cambiar de sistema, en el nuevo sistema el cual era Linux encontraron un problema, tuvieron que solucionarlo, para que después no tuvieran problemas con la migración del programa de Microsoft al de Linux.</w:t>
      </w:r>
    </w:p>
    <w:p w:rsidR="000B0903" w:rsidRDefault="000B0903" w:rsidP="000B0903">
      <w:pPr>
        <w:pStyle w:val="Prrafodelista"/>
      </w:pPr>
    </w:p>
    <w:p w:rsidR="000B0903" w:rsidRDefault="000B0903" w:rsidP="00B421BE">
      <w:pPr>
        <w:pStyle w:val="Prrafodelista"/>
        <w:numPr>
          <w:ilvl w:val="0"/>
          <w:numId w:val="1"/>
        </w:numPr>
      </w:pPr>
      <w:r>
        <w:lastRenderedPageBreak/>
        <w:t>Mi opinión es que se nota que todo sistema operativo y su programa, siempre van a tener fallas, las cuales van a tener que ser solucionadas por el cliente, empresa o gobie</w:t>
      </w:r>
      <w:r w:rsidR="003A7511">
        <w:t>rno que se trabajando con este; aparte de que el problema que tuvo La Bolsa de Londres es que no revisaron el programa antes de empezar la migración, lo cual después cuando la estaban haciendo se dieron cuenta, y les causo un poco de problemas.</w:t>
      </w:r>
    </w:p>
    <w:sectPr w:rsidR="000B090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252F50"/>
    <w:multiLevelType w:val="hybridMultilevel"/>
    <w:tmpl w:val="CE5C49E0"/>
    <w:lvl w:ilvl="0" w:tplc="23BC45D0">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6EB"/>
    <w:rsid w:val="000B0903"/>
    <w:rsid w:val="003A7511"/>
    <w:rsid w:val="00470961"/>
    <w:rsid w:val="005356EB"/>
    <w:rsid w:val="00792D91"/>
    <w:rsid w:val="00B421BE"/>
    <w:rsid w:val="00C9301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5356E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5356EB"/>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semiHidden/>
    <w:unhideWhenUsed/>
    <w:rsid w:val="005356EB"/>
    <w:rPr>
      <w:color w:val="0000FF"/>
      <w:u w:val="single"/>
    </w:rPr>
  </w:style>
  <w:style w:type="character" w:customStyle="1" w:styleId="Ttulo1Car">
    <w:name w:val="Título 1 Car"/>
    <w:basedOn w:val="Fuentedeprrafopredeter"/>
    <w:link w:val="Ttulo1"/>
    <w:uiPriority w:val="9"/>
    <w:rsid w:val="005356EB"/>
    <w:rPr>
      <w:rFonts w:ascii="Times New Roman" w:eastAsia="Times New Roman" w:hAnsi="Times New Roman" w:cs="Times New Roman"/>
      <w:b/>
      <w:bCs/>
      <w:kern w:val="36"/>
      <w:sz w:val="48"/>
      <w:szCs w:val="48"/>
      <w:lang w:eastAsia="es-ES"/>
    </w:rPr>
  </w:style>
  <w:style w:type="paragraph" w:styleId="Textodeglobo">
    <w:name w:val="Balloon Text"/>
    <w:basedOn w:val="Normal"/>
    <w:link w:val="TextodegloboCar"/>
    <w:uiPriority w:val="99"/>
    <w:semiHidden/>
    <w:unhideWhenUsed/>
    <w:rsid w:val="00B421B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421BE"/>
    <w:rPr>
      <w:rFonts w:ascii="Tahoma" w:hAnsi="Tahoma" w:cs="Tahoma"/>
      <w:sz w:val="16"/>
      <w:szCs w:val="16"/>
    </w:rPr>
  </w:style>
  <w:style w:type="paragraph" w:styleId="Bibliografa">
    <w:name w:val="Bibliography"/>
    <w:basedOn w:val="Normal"/>
    <w:next w:val="Normal"/>
    <w:uiPriority w:val="37"/>
    <w:unhideWhenUsed/>
    <w:rsid w:val="00B421BE"/>
  </w:style>
  <w:style w:type="character" w:styleId="Textoennegrita">
    <w:name w:val="Strong"/>
    <w:basedOn w:val="Fuentedeprrafopredeter"/>
    <w:uiPriority w:val="22"/>
    <w:qFormat/>
    <w:rsid w:val="00B421BE"/>
    <w:rPr>
      <w:b/>
      <w:bCs/>
    </w:rPr>
  </w:style>
  <w:style w:type="paragraph" w:styleId="Prrafodelista">
    <w:name w:val="List Paragraph"/>
    <w:basedOn w:val="Normal"/>
    <w:uiPriority w:val="34"/>
    <w:qFormat/>
    <w:rsid w:val="00B421B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5356E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5356EB"/>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semiHidden/>
    <w:unhideWhenUsed/>
    <w:rsid w:val="005356EB"/>
    <w:rPr>
      <w:color w:val="0000FF"/>
      <w:u w:val="single"/>
    </w:rPr>
  </w:style>
  <w:style w:type="character" w:customStyle="1" w:styleId="Ttulo1Car">
    <w:name w:val="Título 1 Car"/>
    <w:basedOn w:val="Fuentedeprrafopredeter"/>
    <w:link w:val="Ttulo1"/>
    <w:uiPriority w:val="9"/>
    <w:rsid w:val="005356EB"/>
    <w:rPr>
      <w:rFonts w:ascii="Times New Roman" w:eastAsia="Times New Roman" w:hAnsi="Times New Roman" w:cs="Times New Roman"/>
      <w:b/>
      <w:bCs/>
      <w:kern w:val="36"/>
      <w:sz w:val="48"/>
      <w:szCs w:val="48"/>
      <w:lang w:eastAsia="es-ES"/>
    </w:rPr>
  </w:style>
  <w:style w:type="paragraph" w:styleId="Textodeglobo">
    <w:name w:val="Balloon Text"/>
    <w:basedOn w:val="Normal"/>
    <w:link w:val="TextodegloboCar"/>
    <w:uiPriority w:val="99"/>
    <w:semiHidden/>
    <w:unhideWhenUsed/>
    <w:rsid w:val="00B421B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421BE"/>
    <w:rPr>
      <w:rFonts w:ascii="Tahoma" w:hAnsi="Tahoma" w:cs="Tahoma"/>
      <w:sz w:val="16"/>
      <w:szCs w:val="16"/>
    </w:rPr>
  </w:style>
  <w:style w:type="paragraph" w:styleId="Bibliografa">
    <w:name w:val="Bibliography"/>
    <w:basedOn w:val="Normal"/>
    <w:next w:val="Normal"/>
    <w:uiPriority w:val="37"/>
    <w:unhideWhenUsed/>
    <w:rsid w:val="00B421BE"/>
  </w:style>
  <w:style w:type="character" w:styleId="Textoennegrita">
    <w:name w:val="Strong"/>
    <w:basedOn w:val="Fuentedeprrafopredeter"/>
    <w:uiPriority w:val="22"/>
    <w:qFormat/>
    <w:rsid w:val="00B421BE"/>
    <w:rPr>
      <w:b/>
      <w:bCs/>
    </w:rPr>
  </w:style>
  <w:style w:type="paragraph" w:styleId="Prrafodelista">
    <w:name w:val="List Paragraph"/>
    <w:basedOn w:val="Normal"/>
    <w:uiPriority w:val="34"/>
    <w:qFormat/>
    <w:rsid w:val="00B421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1099343">
      <w:bodyDiv w:val="1"/>
      <w:marLeft w:val="0"/>
      <w:marRight w:val="0"/>
      <w:marTop w:val="0"/>
      <w:marBottom w:val="0"/>
      <w:divBdr>
        <w:top w:val="none" w:sz="0" w:space="0" w:color="auto"/>
        <w:left w:val="none" w:sz="0" w:space="0" w:color="auto"/>
        <w:bottom w:val="none" w:sz="0" w:space="0" w:color="auto"/>
        <w:right w:val="none" w:sz="0" w:space="0" w:color="auto"/>
      </w:divBdr>
    </w:div>
    <w:div w:id="950866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yerwayer.com/tag/microsof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fayerwayer.com/tag/bolsa-de-londres"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ixprotocol.org/discuss/read/a1758ece" TargetMode="External"/><Relationship Id="rId5" Type="http://schemas.openxmlformats.org/officeDocument/2006/relationships/settings" Target="settings.xml"/><Relationship Id="rId10" Type="http://schemas.openxmlformats.org/officeDocument/2006/relationships/hyperlink" Target="http://www.londonstockexchange.com/products-and-services/millennium-exchange/technicalinformation/technicalinformation.htm" TargetMode="External"/><Relationship Id="rId4" Type="http://schemas.microsoft.com/office/2007/relationships/stylesWithEffects" Target="stylesWithEffects.xml"/><Relationship Id="rId9" Type="http://schemas.openxmlformats.org/officeDocument/2006/relationships/hyperlink" Target="http://www.fayerwayer.com/tag/linu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Chr11</b:Tag>
    <b:SourceType>DocumentFromInternetSite</b:SourceType>
    <b:Guid>{8FAC7A1A-CEBB-4236-A459-3E3123678EC6}</b:Guid>
    <b:Title>Fayer Wayer</b:Title>
    <b:Year>2011</b:Year>
    <b:Author>
      <b:Author>
        <b:NameList>
          <b:Person>
            <b:Last>Sontag</b:Last>
            <b:First>Christian</b:First>
            <b:Middle>Perez</b:Middle>
          </b:Person>
          <b:Person>
            <b:Last>Santiago</b:Last>
            <b:First>Chile</b:First>
          </b:Person>
        </b:NameList>
      </b:Author>
    </b:Author>
    <b:InternetSiteTitle>Fayer Wayer</b:InternetSiteTitle>
    <b:Month>Febrero</b:Month>
    <b:Day>25</b:Day>
    <b:YearAccessed>2011</b:YearAccessed>
    <b:MonthAccessed>Marzo</b:MonthAccessed>
    <b:DayAccessed>3</b:DayAccessed>
    <b:URL>http://www.fayerwayer.com/2011/02/bolsa-de-londres-suspende-operaciones-por-problemas-en-la-plataforma-basada-en-linux/</b:URL>
    <b:RefOrder>1</b:RefOrder>
  </b:Source>
</b:Sources>
</file>

<file path=customXml/itemProps1.xml><?xml version="1.0" encoding="utf-8"?>
<ds:datastoreItem xmlns:ds="http://schemas.openxmlformats.org/officeDocument/2006/customXml" ds:itemID="{EE773DF8-7FE5-49B9-A030-3CB66C397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449</Words>
  <Characters>2474</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dc:creator>
  <cp:lastModifiedBy>Fer</cp:lastModifiedBy>
  <cp:revision>2</cp:revision>
  <dcterms:created xsi:type="dcterms:W3CDTF">2011-03-04T18:51:00Z</dcterms:created>
  <dcterms:modified xsi:type="dcterms:W3CDTF">2011-03-04T18:51:00Z</dcterms:modified>
</cp:coreProperties>
</file>